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F6" w:rsidRDefault="00582F08" w:rsidP="00154ECD">
      <w:pPr>
        <w:spacing w:after="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ข้อมูลผลการดำเนินงานในเชิงสถิติด้านคดี</w:t>
      </w:r>
    </w:p>
    <w:p w:rsidR="00582F08" w:rsidRDefault="00582F08" w:rsidP="00154ECD">
      <w:pPr>
        <w:spacing w:after="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ประจำปีงบประมาณ พ.ศ.2566</w:t>
      </w:r>
      <w:r w:rsidR="00F63A4A">
        <w:rPr>
          <w:rFonts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cs/>
        </w:rPr>
        <w:t xml:space="preserve"> สถานีตำรวจภูธรประจักษ์</w:t>
      </w:r>
      <w:proofErr w:type="spellStart"/>
      <w:r>
        <w:rPr>
          <w:rFonts w:hint="cs"/>
          <w:sz w:val="32"/>
          <w:szCs w:val="32"/>
          <w:cs/>
        </w:rPr>
        <w:t>ศิล</w:t>
      </w:r>
      <w:proofErr w:type="spellEnd"/>
      <w:r>
        <w:rPr>
          <w:rFonts w:hint="cs"/>
          <w:sz w:val="32"/>
          <w:szCs w:val="32"/>
          <w:cs/>
        </w:rPr>
        <w:t>ปาคม</w:t>
      </w:r>
    </w:p>
    <w:p w:rsidR="00582F08" w:rsidRDefault="00582F08" w:rsidP="00154ECD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ข้อมูล ณ มีนาคม 2566</w:t>
      </w:r>
    </w:p>
    <w:tbl>
      <w:tblPr>
        <w:tblStyle w:val="a3"/>
        <w:tblW w:w="14602" w:type="dxa"/>
        <w:tblLook w:val="04A0" w:firstRow="1" w:lastRow="0" w:firstColumn="1" w:lastColumn="0" w:noHBand="0" w:noVBand="1"/>
      </w:tblPr>
      <w:tblGrid>
        <w:gridCol w:w="2515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4"/>
        <w:gridCol w:w="864"/>
        <w:gridCol w:w="864"/>
        <w:gridCol w:w="864"/>
        <w:gridCol w:w="864"/>
      </w:tblGrid>
      <w:tr w:rsidR="003B3A3B" w:rsidTr="00FF70A9">
        <w:tc>
          <w:tcPr>
            <w:tcW w:w="14602" w:type="dxa"/>
            <w:gridSpan w:val="15"/>
          </w:tcPr>
          <w:p w:rsidR="003B3A3B" w:rsidRDefault="003B3A3B" w:rsidP="00582F08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C271CA" w:rsidTr="003C5228">
        <w:trPr>
          <w:trHeight w:val="791"/>
        </w:trPr>
        <w:tc>
          <w:tcPr>
            <w:tcW w:w="2515" w:type="dxa"/>
          </w:tcPr>
          <w:p w:rsidR="00C271CA" w:rsidRDefault="00C271CA" w:rsidP="00C271CA">
            <w:pPr>
              <w:spacing w:before="240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863" w:type="dxa"/>
            <w:tcBorders>
              <w:tr2bl w:val="single" w:sz="4" w:space="0" w:color="auto"/>
            </w:tcBorders>
          </w:tcPr>
          <w:p w:rsidR="00495A56" w:rsidRDefault="00C271CA" w:rsidP="003C522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คดี</w:t>
            </w:r>
          </w:p>
          <w:p w:rsidR="00C271CA" w:rsidRDefault="00C271CA" w:rsidP="003C5228">
            <w:pPr>
              <w:jc w:val="righ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ด/ป</w:t>
            </w:r>
          </w:p>
        </w:tc>
        <w:tc>
          <w:tcPr>
            <w:tcW w:w="863" w:type="dxa"/>
          </w:tcPr>
          <w:p w:rsidR="00C271CA" w:rsidRDefault="00C271CA" w:rsidP="00C271CA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ต.ค.2565</w:t>
            </w:r>
          </w:p>
        </w:tc>
        <w:tc>
          <w:tcPr>
            <w:tcW w:w="863" w:type="dxa"/>
          </w:tcPr>
          <w:p w:rsidR="00C271CA" w:rsidRDefault="00904447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พ.ย</w:t>
            </w:r>
            <w:r w:rsidR="00C271CA" w:rsidRPr="00C21194">
              <w:rPr>
                <w:rFonts w:hint="cs"/>
                <w:sz w:val="32"/>
                <w:szCs w:val="32"/>
                <w:cs/>
              </w:rPr>
              <w:t>.2565</w:t>
            </w:r>
          </w:p>
        </w:tc>
        <w:tc>
          <w:tcPr>
            <w:tcW w:w="863" w:type="dxa"/>
          </w:tcPr>
          <w:p w:rsidR="00C271CA" w:rsidRDefault="00904447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ธ</w:t>
            </w:r>
            <w:r w:rsidR="00C271CA" w:rsidRPr="00C21194">
              <w:rPr>
                <w:rFonts w:hint="cs"/>
                <w:sz w:val="32"/>
                <w:szCs w:val="32"/>
                <w:cs/>
              </w:rPr>
              <w:t>.ค.2565</w:t>
            </w:r>
          </w:p>
        </w:tc>
        <w:tc>
          <w:tcPr>
            <w:tcW w:w="863" w:type="dxa"/>
          </w:tcPr>
          <w:p w:rsidR="00C271CA" w:rsidRDefault="00904447" w:rsidP="00904447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ม</w:t>
            </w:r>
            <w:r w:rsidR="00C271CA" w:rsidRPr="00C21194">
              <w:rPr>
                <w:rFonts w:hint="cs"/>
                <w:sz w:val="32"/>
                <w:szCs w:val="32"/>
                <w:cs/>
              </w:rPr>
              <w:t>.ค.256</w:t>
            </w: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863" w:type="dxa"/>
          </w:tcPr>
          <w:p w:rsidR="00C271CA" w:rsidRDefault="001052F9" w:rsidP="001052F9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ก</w:t>
            </w:r>
            <w:r w:rsidR="00C271CA" w:rsidRPr="00C21194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พ.2566</w:t>
            </w:r>
          </w:p>
        </w:tc>
        <w:tc>
          <w:tcPr>
            <w:tcW w:w="863" w:type="dxa"/>
          </w:tcPr>
          <w:p w:rsidR="00C271CA" w:rsidRDefault="001052F9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มี.ค.2566</w:t>
            </w:r>
          </w:p>
        </w:tc>
        <w:tc>
          <w:tcPr>
            <w:tcW w:w="863" w:type="dxa"/>
          </w:tcPr>
          <w:p w:rsidR="00C271CA" w:rsidRDefault="001052F9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เม.ย.2566</w:t>
            </w:r>
          </w:p>
        </w:tc>
        <w:tc>
          <w:tcPr>
            <w:tcW w:w="863" w:type="dxa"/>
          </w:tcPr>
          <w:p w:rsidR="00C271CA" w:rsidRDefault="001052F9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พ.ค.2566</w:t>
            </w:r>
          </w:p>
        </w:tc>
        <w:tc>
          <w:tcPr>
            <w:tcW w:w="864" w:type="dxa"/>
          </w:tcPr>
          <w:p w:rsidR="00C271CA" w:rsidRDefault="001052F9" w:rsidP="001052F9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มิ.ย.2566</w:t>
            </w:r>
          </w:p>
        </w:tc>
        <w:tc>
          <w:tcPr>
            <w:tcW w:w="864" w:type="dxa"/>
          </w:tcPr>
          <w:p w:rsidR="00C271CA" w:rsidRDefault="001052F9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ก.ค.2566</w:t>
            </w:r>
          </w:p>
        </w:tc>
        <w:tc>
          <w:tcPr>
            <w:tcW w:w="864" w:type="dxa"/>
          </w:tcPr>
          <w:p w:rsidR="00C271CA" w:rsidRDefault="001052F9" w:rsidP="00C271CA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ส.ค.2566</w:t>
            </w:r>
          </w:p>
        </w:tc>
        <w:tc>
          <w:tcPr>
            <w:tcW w:w="864" w:type="dxa"/>
          </w:tcPr>
          <w:p w:rsidR="00C271CA" w:rsidRDefault="001052F9" w:rsidP="001052F9">
            <w:pPr>
              <w:jc w:val="center"/>
            </w:pPr>
            <w:r>
              <w:rPr>
                <w:rFonts w:hint="cs"/>
                <w:sz w:val="32"/>
                <w:szCs w:val="32"/>
                <w:cs/>
              </w:rPr>
              <w:t>ก.ย.2566</w:t>
            </w:r>
          </w:p>
        </w:tc>
        <w:tc>
          <w:tcPr>
            <w:tcW w:w="864" w:type="dxa"/>
          </w:tcPr>
          <w:p w:rsidR="00C271CA" w:rsidRDefault="001052F9" w:rsidP="001052F9">
            <w:pPr>
              <w:spacing w:before="240"/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รวม</w:t>
            </w:r>
          </w:p>
        </w:tc>
      </w:tr>
      <w:tr w:rsidR="00582F08" w:rsidTr="00FF70A9">
        <w:tc>
          <w:tcPr>
            <w:tcW w:w="2515" w:type="dxa"/>
          </w:tcPr>
          <w:p w:rsidR="00582F08" w:rsidRDefault="00FF70A9" w:rsidP="00582F08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863" w:type="dxa"/>
          </w:tcPr>
          <w:p w:rsidR="00582F08" w:rsidRDefault="00582F08" w:rsidP="00582F08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582F08" w:rsidTr="00FF70A9">
        <w:tc>
          <w:tcPr>
            <w:tcW w:w="2515" w:type="dxa"/>
          </w:tcPr>
          <w:p w:rsidR="00582F08" w:rsidRDefault="00FF70A9" w:rsidP="00582F08">
            <w:pPr>
              <w:rPr>
                <w:rFonts w:hint="cs"/>
                <w:sz w:val="32"/>
                <w:szCs w:val="32"/>
              </w:rPr>
            </w:pPr>
            <w:r w:rsidRPr="00FF70A9">
              <w:rPr>
                <w:rFonts w:cs="Cordia New"/>
                <w:sz w:val="32"/>
                <w:szCs w:val="32"/>
                <w:cs/>
              </w:rPr>
              <w:t>ฆ่าผู้อื่นโดย</w:t>
            </w:r>
            <w:r>
              <w:rPr>
                <w:rFonts w:cs="Cordia New" w:hint="cs"/>
                <w:sz w:val="32"/>
                <w:szCs w:val="32"/>
                <w:cs/>
              </w:rPr>
              <w:t>ไม่</w:t>
            </w:r>
            <w:r w:rsidRPr="00FF70A9">
              <w:rPr>
                <w:rFonts w:cs="Cordia New"/>
                <w:sz w:val="32"/>
                <w:szCs w:val="32"/>
                <w:cs/>
              </w:rPr>
              <w:t>เจตนา</w:t>
            </w:r>
          </w:p>
        </w:tc>
        <w:tc>
          <w:tcPr>
            <w:tcW w:w="863" w:type="dxa"/>
          </w:tcPr>
          <w:p w:rsidR="00582F08" w:rsidRDefault="00582F08" w:rsidP="00582F08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582F08" w:rsidTr="00FF70A9">
        <w:tc>
          <w:tcPr>
            <w:tcW w:w="2515" w:type="dxa"/>
          </w:tcPr>
          <w:p w:rsidR="00582F08" w:rsidRPr="00293E7A" w:rsidRDefault="00A77B37" w:rsidP="00582F08">
            <w:pPr>
              <w:rPr>
                <w:rFonts w:hint="cs"/>
                <w:sz w:val="20"/>
                <w:szCs w:val="20"/>
              </w:rPr>
            </w:pPr>
            <w:r w:rsidRPr="00293E7A">
              <w:rPr>
                <w:rFonts w:hint="cs"/>
                <w:sz w:val="20"/>
                <w:szCs w:val="20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863" w:type="dxa"/>
          </w:tcPr>
          <w:p w:rsidR="00582F08" w:rsidRDefault="00582F08" w:rsidP="00582F08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582F08" w:rsidTr="00FF70A9">
        <w:tc>
          <w:tcPr>
            <w:tcW w:w="2515" w:type="dxa"/>
          </w:tcPr>
          <w:p w:rsidR="00582F08" w:rsidRPr="00A77B37" w:rsidRDefault="00A77B37" w:rsidP="00582F08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863" w:type="dxa"/>
          </w:tcPr>
          <w:p w:rsidR="00582F08" w:rsidRDefault="00582F08" w:rsidP="00582F08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582F08" w:rsidTr="00FF70A9">
        <w:tc>
          <w:tcPr>
            <w:tcW w:w="2515" w:type="dxa"/>
          </w:tcPr>
          <w:p w:rsidR="00582F08" w:rsidRDefault="00A77B37" w:rsidP="00582F08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863" w:type="dxa"/>
          </w:tcPr>
          <w:p w:rsidR="00582F08" w:rsidRDefault="00582F08" w:rsidP="00582F08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582F08" w:rsidRDefault="00582F08" w:rsidP="003A20F5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คดีลักทรัพย์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BE5D90" w:rsidTr="00FF70A9">
        <w:tc>
          <w:tcPr>
            <w:tcW w:w="2515" w:type="dxa"/>
          </w:tcPr>
          <w:p w:rsidR="00BE5D90" w:rsidRPr="00293E7A" w:rsidRDefault="00BE5D90" w:rsidP="00BE5D90">
            <w:pPr>
              <w:rPr>
                <w:rFonts w:hint="cs"/>
                <w:sz w:val="28"/>
                <w:cs/>
              </w:rPr>
            </w:pPr>
            <w:r w:rsidRPr="00293E7A">
              <w:rPr>
                <w:rFonts w:hint="cs"/>
                <w:sz w:val="28"/>
                <w:cs/>
              </w:rPr>
              <w:t>คดีความผิดต่อตำแหน่งหน้าที่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BE5D90" w:rsidTr="00FF70A9">
        <w:tc>
          <w:tcPr>
            <w:tcW w:w="2515" w:type="dxa"/>
          </w:tcPr>
          <w:p w:rsidR="00BE5D90" w:rsidRPr="00154ECD" w:rsidRDefault="00BE5D90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24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29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26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863" w:type="dxa"/>
          </w:tcPr>
          <w:p w:rsidR="00BE5D90" w:rsidRDefault="004312EE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863" w:type="dxa"/>
          </w:tcPr>
          <w:p w:rsidR="00BE5D90" w:rsidRDefault="004312EE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124</w:t>
            </w:r>
          </w:p>
        </w:tc>
      </w:tr>
      <w:tr w:rsidR="00BE5D90" w:rsidTr="00FF70A9">
        <w:tc>
          <w:tcPr>
            <w:tcW w:w="2515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คดีเกี่ยวกับอาวุธปืน</w:t>
            </w:r>
          </w:p>
        </w:tc>
        <w:tc>
          <w:tcPr>
            <w:tcW w:w="863" w:type="dxa"/>
          </w:tcPr>
          <w:p w:rsidR="00BE5D90" w:rsidRDefault="00BE5D90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BE5D90" w:rsidRDefault="004312EE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863" w:type="dxa"/>
          </w:tcPr>
          <w:p w:rsidR="00BE5D90" w:rsidRDefault="004312EE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BE5D90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BE5D90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21</w:t>
            </w:r>
          </w:p>
        </w:tc>
      </w:tr>
      <w:tr w:rsidR="00876854" w:rsidTr="00FF70A9">
        <w:tc>
          <w:tcPr>
            <w:tcW w:w="2515" w:type="dxa"/>
          </w:tcPr>
          <w:p w:rsidR="00876854" w:rsidRDefault="00876854" w:rsidP="00BE5D90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ทำร้ายร่างกาย</w:t>
            </w:r>
          </w:p>
        </w:tc>
        <w:tc>
          <w:tcPr>
            <w:tcW w:w="863" w:type="dxa"/>
          </w:tcPr>
          <w:p w:rsidR="00876854" w:rsidRDefault="00876854" w:rsidP="00BE5D90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  <w:cs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3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864" w:type="dxa"/>
          </w:tcPr>
          <w:p w:rsidR="00876854" w:rsidRDefault="00876854" w:rsidP="00BE5D90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</w:tbl>
    <w:p w:rsidR="00582F08" w:rsidRPr="00582F08" w:rsidRDefault="00582F08" w:rsidP="00582F08">
      <w:pPr>
        <w:rPr>
          <w:rFonts w:hint="cs"/>
          <w:sz w:val="32"/>
          <w:szCs w:val="32"/>
          <w:cs/>
        </w:rPr>
      </w:pPr>
    </w:p>
    <w:sectPr w:rsidR="00582F08" w:rsidRPr="00582F08" w:rsidSect="00154ECD">
      <w:pgSz w:w="15840" w:h="12240" w:orient="landscape"/>
      <w:pgMar w:top="45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3"/>
    <w:rsid w:val="001052F9"/>
    <w:rsid w:val="00154ECD"/>
    <w:rsid w:val="00293E7A"/>
    <w:rsid w:val="003A20F5"/>
    <w:rsid w:val="003B3A3B"/>
    <w:rsid w:val="003C5228"/>
    <w:rsid w:val="004312EE"/>
    <w:rsid w:val="00495A56"/>
    <w:rsid w:val="004F64F6"/>
    <w:rsid w:val="00531E80"/>
    <w:rsid w:val="00582F08"/>
    <w:rsid w:val="008012E3"/>
    <w:rsid w:val="00876854"/>
    <w:rsid w:val="00904447"/>
    <w:rsid w:val="00A77B37"/>
    <w:rsid w:val="00BC79F3"/>
    <w:rsid w:val="00BE5D90"/>
    <w:rsid w:val="00C271CA"/>
    <w:rsid w:val="00F63A4A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65E67-E645-4459-AACB-1A18E52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2023-05-28T15:34:00Z</dcterms:created>
  <dcterms:modified xsi:type="dcterms:W3CDTF">2023-05-28T16:56:00Z</dcterms:modified>
</cp:coreProperties>
</file>